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left="-1134" w:right="-426" w:hanging="0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Договор об оказании ветеринарных услуг № __________</w:t>
      </w:r>
    </w:p>
    <w:p>
      <w:pPr>
        <w:pStyle w:val="Normal"/>
        <w:spacing w:lineRule="auto" w:line="240" w:before="0" w:after="0"/>
        <w:ind w:left="-1134" w:right="-426" w:hanging="0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240" w:before="0" w:after="0"/>
        <w:ind w:left="-1134" w:right="-426" w:hanging="0"/>
        <w:rPr>
          <w:rFonts w:ascii="Times New Roman" w:hAnsi="Times New Roman" w:cs="Times New Roman"/>
          <w:b/>
          <w:b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г. Москва                                                                                                                                                                                                             «_____» ___________ 20___г.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ООО «ЗООВЕТ», именуемое в дальнейшем «Исполнитель», в лице Генерального директора Бутылкиной М.В., действующего на основании Устава, с одной стороны и владелец животного _______________________________________________________________________________________________________ (ФИО), паспортные данные: серия ____________ № ________________, код подразделения __________, выдан _________________________________________________ ______________________________________________________________________________</w:t>
        <w:softHyphen/>
        <w:softHyphen/>
        <w:t xml:space="preserve">____________________, дата выдачи __________________________, зарегистрированный по адресу: ____________________________________________________________________________________________________________, фактический адрес проживания: ____________________________________________________________________________________________________________, контактные телефоны: _____________________________________________________________ e-mail: ________________________________________________, именуемый в дальнейшем «Заказчик», а  также доверенные лица, которым Заказчик доверяет быть своими уполномоченными представителями, согласно настоящему Договору: 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__________________________________________________________________________________________________________________________________ (ФИО)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паспортные данные: серия ____________ № ________________ код подразделения __________ выдан __________________________________________________ __________________________________________________________________________________________________, дата выдачи __________________________, зарегистрированный по адресу: ____________________________________________________________________________________________________________, фактический адрес проживания: ____________________________________________________________________________________________________________, контактные телефоны: ______________________________________________________, e-mail:_______________________________________________________, __________________________________________________________________________________________________________________________________(ФИО), паспортные данные: серия ____________ № ________________ код подразделения __________ выдан __________________________________________________ _____________________________________________________________________________________________________, дата выдачи _______________________, зарегистрированный по адресу: ____________________________________________________________________________________________________________, фактический адрес проживания: ____________________________________________________________________________________________________________, контактные телефоны: ______________________________________________________________, e-mail: _______________________________________________, именуемый в дальнейшем «Представитель», с другой стороны, при совместном упоминании именуемые «Стороны», заключили настоящий Договор (далее – «Договор») о нижеследующем: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b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b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  <w:t>1. ПРЕДМЕТ ДОГОВОРА.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1.1. В соответствии с настоящим Договором Исполнитель оказывает на возмездной основе по своему профилю деятельности ветеринарную помощь животному, которое принадлежит Заказчику, согласно действующему Прейскуранту Исполнителя (далее – «Прейскурант»): 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Вид __________________________, Порода _______________________________________, Кличка ____________________________________________________, Пол ________________, Дата рождения ___________________, Масса ______________, №  Чипа ________________________, Клеймо ______________________.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b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b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  <w:t>2. ОБЯЗАННОСТИ СТОРОН: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b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  <w:t>2.1. Исполнитель обязуется: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В соответствии с предварительным диагнозом и планом лечения, внесенными в амбулаторную карту врачом Исполнителя, обеспечить качественные методы лечения в соответствии с показаниями ветеринарной медицины, с применением, в случае необходимости, различных способов фиксации и с возможным применением препаратов наркоза;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Извещать Заказчика в устной или письменной форме (по адресу электронной почты или другим контактным данным, указанным в Договоре) о невозможности оказания лечебно-профилактической помощи, либо о возникших обстоятельствах, которые могут привести к сокращению оказываемых услуг, либо о дополнительно оказываемых услугах;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Ознакомить Заказчика с результатами диагностики в устной или письменной форме (по адресу электронной почты, факсу или другим контактам, указанным в Договоре);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Своевременно предупредить Заказчика о возможных осложнениях и порядке принятия предупредительных мер, а также иных, не зависящих от Исполнителя обстоятельствах, которые угрожают качеству оказываемой услуги.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b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  <w:t>2.2. Заказчик обязуется: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Предоставить Исполнителю документы (при их наличии), подтверждающие право собственности на животное (выписка из специальных учетных документов, при условии, если животное зарегистрировано; иные документы, в которых зафиксированы индивидуализирующие признаки животного), либо документы, подтверждающие факт владения животным, которому необходимо оказать ветеринарные услуги. В случае отсутствия документов, подтверждающих право собственности, либо факт владения животным при подписании настоящего Договора, Заказчик подтверждает тем самым, что именно он является владельцем животного;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Исполнять все рекомендации лечащего врача и группы специалистов по лечению и профилактике заболевания животного и ознакомиться с правилами получения скидок и Прейскурантом перед подписанием настоящего Договора;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Своевременно и в полном объеме производить оплату ветеринарных услуг согласно действующему Прейскуранту;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В случае содержания животного в стационаре все расходы по содержанию, уходу и лечению животного нести в полном объеме.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В случае изменения паспортных данных, адреса места жительства, телефона и другой контактной информации сообщить об этом Исполнителю в течение 1 (Одного) рабочего дня.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- В случае проведения его животному рентгенологического исследования самостоятельно производить фиксацию. 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В случае необходимости помещения животного в стационар надлежащим образом оформить Согласие на помещение животного в стационар и передать его Исполнителю.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2.3. Заказчик доверяет Исполнителю в экстренных ситуациях принятие самостоятельных решений по оказанию медицинской помощи животному и обязуется оплатить понесенные Исполнителем расходы, согласно разделу 4 настоящего Договора;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b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  <w:t>2.4. Заказчик ознакомлен и соглашается: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С действующим Прейскурантом на услуги;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Что каждое посещение Заказчиком врача или группы специалистов является приемом и оплачивается согласно действующему Прейскуранту;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- Что специальные виды лечения будут осуществляться соответствующими квалифицированными специалистами Исполнителя; 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На получение sms-сообщений и информационных писем на электронную почту.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2.5.</w:t>
        <w:tab/>
        <w:t xml:space="preserve">Заказчик настоящим дает согласие на обработку своих персональных данных, то есть совершение следующих действий: сбор, систематизация,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в соответствии с требованиями Федерального закона от 27.07.2006 N 152-ФЗ «О персональных данных». 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b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b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  <w:t>3. ПРИЕМ И ОФОРМЛЕНИЕ ЗАКАЗОВ НА УСЛУГИ.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3.1. Настоящий Договор заключается на оказание ветеринарных услуг одному животному Заказчика. 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3.2. Исполнитель принимает заказы на услуги, соответствующие профилю его деятельности.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3.3.  Услуги оказываются Исполнителем на основании заключенного Договора.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3.4. Если Заказчик, несмотря на своевременное и обоснованное предупреждение со стороны Исполнителя, не принимает предупредительных мер или не изменяет обстоятельств, угрожающих качеству проведения услуг, Исполнитель вправе расторгнуть Договор и потребовать возмещения причиненных ему расходов. 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3.5. Первичная документация (индивидуальная медицинская карта животного или ее ксерокопия) на руки Заказчику не выдается. Полная выписка из индивидуальной медицинской карты животного включает в себя полную информацию об истории болезни животного, зафиксированную в индивидуальной медицинской карте, и готовится в течение 2 (двух) недель с даты получения письменного заявления Заказчика на имя главного врача или генерального директора. Полная выписка оплачивается Заказчиком согласно действующему Прейскуранту. Выписка из индивидуальной медицинской карты по текущему заболеванию животного включает в себя информацию по текущему заболеванию животного, зафиксированную в индивидуальной медицинской карте, и готовится в течение 5 (пяти) рабочих дней с даты получения письменного заявления Заказчика на имя главного врача или генерального директора. Выписка из индивидуальной медицинской карты по текущему заболеванию животного предоставляется Заказчику бесплатно.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3.6. Осмотр животного производится соответствующими специалистами, т.е. ветеринарным врачом-терапевтом, хирургом, анестезиологом, специалистом визуальной диагностики, орнитологом, герпетологом или врачом другой специализации, либо, по необходимости, коллективно (группой специалистов).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3.7. В случае невозможности самостоятельной фиксации животного при выполнении манипуляций (исключением является рентгенологическое исследование см. п. 2.2.), Заказчик обязуется оплатить данную услугу согласно действующему Прейскуранту.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3.8. Если животное Заказчика на момент осмотра его Исполнителем уже находится в критическом состоянии (дыхательная недостаточность, отсутствие сознания и рефлексов, шоковое состояние, эпистатус и т.п.) или по данным диагностического исследования оказывается, что болезнь животного неизлечима, то Исполнитель предупреждает Заказчика о возможных последствиях и/или неблагоприятном исходе. 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3.9. При необходимости проведения профилактической прививки (вакцинации) животного Исполнитель не несет ответственность за аллергическую реакцию животного на вакцину.  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3.10.  Услуги, оказываемые Исполнителем, оплачивается Заказчиком на основании «Квитанции к оплате» и/или «Акта выполненных работ/оказанных услуг» в соответствии с действующим Прейскурантом. Фактом подтверждения оплаты для Заказчика является кассовый чек. Фактом подтверждения оплаты для Исполнителя являются дубликаты кассового чека и/или квитанции об оплате и/или «Акт выполненных работ/оказанных услуг» с датой и временем оплаты, сформированный в </w:t>
      </w:r>
      <w:r>
        <w:rPr>
          <w:rFonts w:cs="Times New Roman" w:ascii="Times New Roman" w:hAnsi="Times New Roman"/>
          <w:sz w:val="16"/>
          <w:szCs w:val="16"/>
          <w:lang w:val="bg-BG"/>
        </w:rPr>
        <w:t>компьютерном программном обеспечении</w:t>
      </w:r>
      <w:r>
        <w:rPr>
          <w:rFonts w:cs="Times New Roman" w:ascii="Times New Roman" w:hAnsi="Times New Roman"/>
          <w:i/>
          <w:sz w:val="16"/>
          <w:szCs w:val="16"/>
          <w:lang w:val="bg-BG"/>
        </w:rPr>
        <w:t xml:space="preserve"> </w:t>
      </w:r>
      <w:r>
        <w:rPr>
          <w:rFonts w:cs="Times New Roman" w:ascii="Times New Roman" w:hAnsi="Times New Roman"/>
          <w:sz w:val="16"/>
          <w:szCs w:val="16"/>
          <w:lang w:val="bg-BG"/>
        </w:rPr>
        <w:t>ВетАИС Исполнителя</w:t>
      </w:r>
      <w:r>
        <w:rPr>
          <w:rFonts w:cs="Times New Roman" w:ascii="Times New Roman" w:hAnsi="Times New Roman"/>
          <w:sz w:val="16"/>
          <w:szCs w:val="16"/>
        </w:rPr>
        <w:t>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3.11. Ветеринарные врачи Исполнителя оказывают услуги по настоящему Договору в дни и часы работы, которые устанавливаются администрацией Исполнителя и доводятся до сведения Заказчика. 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3.12. Исполнитель имеет право отказать Заказчику в оказании услуг в любой момент без объяснения причин в случае агрессивного или неадекватного состояния, наркотического или алкогольного опьянения Заказчика или его Представителя. 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b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b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  <w:t>4. ОПЛАТА УСЛУГ.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4.1. Стоимость оказываемых услуг устанавливается действующим Прейскурантом Исполнителя, с которым Заказчик ознакомлен и согласен перед заключением настоящего Договора.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4.2. Оплата ветеринарных услуг по настоящему Договору производится Заказчиком в полном объеме в день оказания услуги, если иной порядок не установлен соглашением Сторон.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4.3. Заказчик предупрежден, что некоторые виды диагностики не имеют 100% достоверности (цитология, гистология, вирусология, УЗИ и пр.) по независящим от Исполнителя причинам.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4.4. В случае нарушения Заказчиком условий оплаты, предусмотренных разделом 4 настоящего Договора, Заказчик выплачивает Исполнителю пени в размере 1% от общей суммы задолженности за каждый день просрочки, если иное не предусмотрено Сторонами.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4.5. В случае нарушения Заказчиком условий оплаты, предусмотренных разделом 4 настоящего Договора, Исполнитель вправе не оказывать услуги в Ветеринарном центре «Зоовет», службе зоотакси, службе вызова врача на дом, службе доставки препаратов на дом, до момента оплаты долга.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b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b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  <w:t>5. ОТВЕТСТВЕННОСТЬ СТОРОН.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5.1. Стороны несут обязательства по настоящему Договору, согласно действующему законодательству Российской Федерации.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5.2. В случае возникновения разногласий между Исполнителем и Заказчиком по вопросу качества оказания ветеринарных услуг, Заказчик вправе предъявить Исполнителю письменные мотивированные возражения по качеству оказанных услуг. 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5.3. При невыполнении Заказчиком условий, предусмотренных разделом 4 настоящего Договора, Исполнитель вправе приостановить выполнение настоящего Договора.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5.4. В случае, если Заказчик предоставил результаты анализов, сделанных в сторонних лабораториях (третьими лицами), Исполнитель не несет ответственности за достоверность этих результатов, а также за возможные последствия использования недостоверной информации для оказываемых услуг. Исполнитель оставляет за собой право порекомендовать переделать исследование в лаборатории Исполнителя.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5.5. В случае если животное Заказчика на момент осмотра его Исполнителем уже находится в критическом состоянии, Исполнитель не несет ответственности за жизнь животного и исход заболевания.   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5.6. При наступлении гибели животного или ухудшении состояния животного по независящим от Исполнителя причинам Заказчик выполняет свои обязательства по оплате оказанных услуг в полном объеме в соответствии с настоящим Договором. Бремя утилизации трупа животного лежит на Заказчике. В случае, если Заказчик в течение 10 (календарных) дней не утилизирует труп животного, то Исполнитель вправе самостоятельно утилизировать труп животного, а Заказчик обязуется компенсировать Исполнителю стоимость утилизации трупа животного.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5.7. Стороны освобождаются от ответственности за частичное или полное неисполнение обязательств по настоящему Договору, если это неисполнение произошло вследствие обстоятельств непреодолимой силы (форс-мажор),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предотвратить, которые делают невозможным выполнение ранее взятых на себя обязательств по настоящему Договору.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5.8. В случае возникновения необходимости проведения хирургического вмешательства животному, Заказчик подписывает «Согласие на проведение операции/процедуры», в противном случае Исполнитель вправе не производить необходимые манипуляции. Подписание Заказчиком вышеуказанного документа означает согласие Заказчика с ориентировочной стоимостью оперативного вмешательства и иных услуг, указанных в Согласии на проведение операции/процедуры.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5.9. В случае если животное Заказчика нанесло физические повреждения работнику Исполнителя, Заказчик несет материальную ответственность в соответствии с действующим законодательством Российской Федерации.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5.10. В случае, если животное находится в стационаре Исполнителя более 10 (десяти) рабочих дней при наличии задолженности за лечение животного более 10 000 (десяти тысяч) рублей и если задолженность не подтверждена расписками Заказчика, а также отсутствует возможность связаться с Заказчиком, то Исполнитель оставляет за собой право на дальнейшее распоряжение судьбой животного Заказчика и взыскание задолженности в порядке действующим законодательством Российской Федерации.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b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b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  <w:t>6. ЗАКЛЮЧИТЕЛЬНЫЕ ПОЛОЖЕНИЯ.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6.1. Срок действия настоящего Договора составляет 10 (десять) лет с момента его подписания. 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6.2. Все изменения и дополнения к настоящему Договору считаются действительными, если они оформлены в письменной форме и подписаны обеими Сторонами.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6.3. Настоящий Договор, может быть расторгнут по инициативе любой из Сторон в соответствии с законодательством Российской Федерации, при этом стоимость услуг оплачивается Заказчиком в соответствии с фактическим объемом оказанных услуг. 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6.5. Стороны допускают факсимильное воспроизведение подписей (факсимиле) с помощью средств механического копирования, при этом факсимильная подпись имеет такую же силу, как и подлинная подпись уполномоченного лица.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6.6. Все споры и разногласия, возникающие в процессе исполнения настоящего Договора, будут, по возможности, разрешаться путем переговоров между Сторонами.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6.7. В случае если Стороны не придут к соглашению по спорным вопросам по результатам переговоров, споры будут переданы на рассмотрение в суд в порядке, предусмотренном действующим законодательством Российской Федерации.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6.8.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6.9. Настоящий Договор составлен в двух экземплярах по одному для каждой из Сторон, вступает в законную силу и становится обязательным для исполнения с момента его подписания обеими Сторонами.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b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b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  <w:t>7. ПОДПИСИ СТОРОН.</w:t>
      </w:r>
    </w:p>
    <w:p>
      <w:pPr>
        <w:pStyle w:val="Normal"/>
        <w:spacing w:lineRule="auto" w:line="240" w:before="0" w:after="0"/>
        <w:ind w:left="-1134" w:right="-426" w:hanging="0"/>
        <w:jc w:val="both"/>
        <w:rPr>
          <w:rFonts w:ascii="Times New Roman" w:hAnsi="Times New Roman" w:cs="Times New Roman"/>
          <w:sz w:val="16"/>
          <w:szCs w:val="16"/>
        </w:rPr>
      </w:pPr>
      <w:r>
        <mc:AlternateContent>
          <mc:Choice Requires="wps">
            <w:drawing>
              <wp:anchor behindDoc="0" distT="0" distB="3810" distL="0" distR="2540" simplePos="0" locked="0" layoutInCell="0" allowOverlap="1" relativeHeight="2" wp14:anchorId="6918489F">
                <wp:simplePos x="0" y="0"/>
                <wp:positionH relativeFrom="column">
                  <wp:posOffset>-806450</wp:posOffset>
                </wp:positionH>
                <wp:positionV relativeFrom="paragraph">
                  <wp:posOffset>157480</wp:posOffset>
                </wp:positionV>
                <wp:extent cx="3400425" cy="1215390"/>
                <wp:effectExtent l="635" t="0" r="0" b="0"/>
                <wp:wrapNone/>
                <wp:docPr id="1" name="Надпись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0560" cy="1215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2"/>
                              <w:spacing w:lineRule="auto" w:line="240" w:before="0" w:after="0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16"/>
                                <w:szCs w:val="16"/>
                              </w:rPr>
                              <w:t>Исполнитель:</w:t>
                            </w:r>
                          </w:p>
                          <w:p>
                            <w:pPr>
                              <w:pStyle w:val="Style22"/>
                              <w:spacing w:lineRule="auto" w:line="240" w:before="0"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16"/>
                                <w:szCs w:val="16"/>
                              </w:rPr>
                              <w:t>ООО «ЗООВЕТ»</w:t>
                            </w:r>
                          </w:p>
                          <w:p>
                            <w:pPr>
                              <w:pStyle w:val="Style22"/>
                              <w:spacing w:lineRule="auto" w:line="240" w:before="0"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16"/>
                                <w:szCs w:val="16"/>
                              </w:rPr>
                              <w:t>Адрес: 123290, г. Москва, ул. 2-я Магистральная д.16, стр. 7, эт. 1, ком. 4</w:t>
                            </w:r>
                          </w:p>
                          <w:p>
                            <w:pPr>
                              <w:pStyle w:val="Style22"/>
                              <w:spacing w:lineRule="auto" w:line="240" w:before="0"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16"/>
                                <w:szCs w:val="16"/>
                              </w:rPr>
                              <w:t>ОГРН 1197746214159, ИНН 7714442230, КПП 771401001</w:t>
                            </w:r>
                          </w:p>
                          <w:p>
                            <w:pPr>
                              <w:pStyle w:val="Style22"/>
                              <w:spacing w:lineRule="auto" w:line="240" w:before="0"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16"/>
                                <w:szCs w:val="16"/>
                              </w:rPr>
                              <w:t>р/с 40702810900390003114 в Банке ВТБ (ПАО) г. Москва</w:t>
                            </w:r>
                          </w:p>
                          <w:p>
                            <w:pPr>
                              <w:pStyle w:val="Style22"/>
                              <w:spacing w:lineRule="auto" w:line="240" w:before="0"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16"/>
                                <w:szCs w:val="16"/>
                              </w:rPr>
                              <w:t>к/с 30101810145250000411</w:t>
                            </w:r>
                          </w:p>
                          <w:p>
                            <w:pPr>
                              <w:pStyle w:val="Style22"/>
                              <w:spacing w:lineRule="auto" w:line="240" w:before="0"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16"/>
                                <w:szCs w:val="16"/>
                              </w:rPr>
                              <w:t>БИК 044525411</w:t>
                            </w:r>
                          </w:p>
                          <w:p>
                            <w:pPr>
                              <w:pStyle w:val="Style22"/>
                              <w:spacing w:lineRule="auto" w:line="240" w:before="0"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16"/>
                                <w:szCs w:val="16"/>
                              </w:rPr>
                              <w:t>Генеральный директор</w:t>
                            </w:r>
                            <w:r>
                              <w:rPr>
                                <w:rFonts w:cs="Times New Roman" w:ascii="Times New Roman" w:hAnsi="Times New Roman"/>
                                <w:sz w:val="16"/>
                                <w:szCs w:val="16"/>
                              </w:rPr>
                              <w:t xml:space="preserve"> _________________________ </w:t>
                            </w:r>
                            <w:r>
                              <w:rPr>
                                <w:rFonts w:cs="Times New Roman" w:ascii="Times New Roman" w:hAnsi="Times New Roman"/>
                                <w:b/>
                                <w:sz w:val="16"/>
                                <w:szCs w:val="16"/>
                              </w:rPr>
                              <w:t>Бутылкина М.В.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1" path="m0,0l-2147483645,0l-2147483645,-2147483646l0,-2147483646xe" fillcolor="white" stroked="f" o:allowincell="f" style="position:absolute;margin-left:-63.5pt;margin-top:12.4pt;width:267.7pt;height:95.65pt;mso-wrap-style:square;v-text-anchor:top" wp14:anchorId="6918489F"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Style22"/>
                        <w:spacing w:lineRule="auto" w:line="240" w:before="0" w:after="0"/>
                        <w:rPr>
                          <w:rFonts w:ascii="Times New Roman" w:hAnsi="Times New Roman" w:cs="Times New Roman"/>
                          <w:b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16"/>
                          <w:szCs w:val="16"/>
                        </w:rPr>
                        <w:t>Исполнитель:</w:t>
                      </w:r>
                    </w:p>
                    <w:p>
                      <w:pPr>
                        <w:pStyle w:val="Style22"/>
                        <w:spacing w:lineRule="auto" w:line="240" w:before="0"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16"/>
                          <w:szCs w:val="16"/>
                        </w:rPr>
                        <w:t>ООО «ЗООВЕТ»</w:t>
                      </w:r>
                    </w:p>
                    <w:p>
                      <w:pPr>
                        <w:pStyle w:val="Style22"/>
                        <w:spacing w:lineRule="auto" w:line="240" w:before="0"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16"/>
                          <w:szCs w:val="16"/>
                        </w:rPr>
                        <w:t>Адрес: 123290, г. Москва, ул. 2-я Магистральная д.16, стр. 7, эт. 1, ком. 4</w:t>
                      </w:r>
                    </w:p>
                    <w:p>
                      <w:pPr>
                        <w:pStyle w:val="Style22"/>
                        <w:spacing w:lineRule="auto" w:line="240" w:before="0"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16"/>
                          <w:szCs w:val="16"/>
                        </w:rPr>
                        <w:t>ОГРН 1197746214159, ИНН 7714442230, КПП 771401001</w:t>
                      </w:r>
                    </w:p>
                    <w:p>
                      <w:pPr>
                        <w:pStyle w:val="Style22"/>
                        <w:spacing w:lineRule="auto" w:line="240" w:before="0"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16"/>
                          <w:szCs w:val="16"/>
                        </w:rPr>
                        <w:t>р/с 40702810900390003114 в Банке ВТБ (ПАО) г. Москва</w:t>
                      </w:r>
                    </w:p>
                    <w:p>
                      <w:pPr>
                        <w:pStyle w:val="Style22"/>
                        <w:spacing w:lineRule="auto" w:line="240" w:before="0"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16"/>
                          <w:szCs w:val="16"/>
                        </w:rPr>
                        <w:t>к/с 30101810145250000411</w:t>
                      </w:r>
                    </w:p>
                    <w:p>
                      <w:pPr>
                        <w:pStyle w:val="Style22"/>
                        <w:spacing w:lineRule="auto" w:line="240" w:before="0"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16"/>
                          <w:szCs w:val="16"/>
                        </w:rPr>
                        <w:t>БИК 044525411</w:t>
                      </w:r>
                    </w:p>
                    <w:p>
                      <w:pPr>
                        <w:pStyle w:val="Style22"/>
                        <w:spacing w:lineRule="auto" w:line="240" w:before="0"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16"/>
                          <w:szCs w:val="16"/>
                        </w:rPr>
                        <w:t>Генеральный директор</w:t>
                      </w:r>
                      <w:r>
                        <w:rPr>
                          <w:rFonts w:cs="Times New Roman" w:ascii="Times New Roman" w:hAnsi="Times New Roman"/>
                          <w:sz w:val="16"/>
                          <w:szCs w:val="16"/>
                        </w:rPr>
                        <w:t xml:space="preserve"> _________________________ </w:t>
                      </w:r>
                      <w:r>
                        <w:rPr>
                          <w:rFonts w:cs="Times New Roman" w:ascii="Times New Roman" w:hAnsi="Times New Roman"/>
                          <w:b/>
                          <w:sz w:val="16"/>
                          <w:szCs w:val="16"/>
                        </w:rPr>
                        <w:t>Бутылкина М.В.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4" wp14:anchorId="623BA364">
                <wp:simplePos x="0" y="0"/>
                <wp:positionH relativeFrom="column">
                  <wp:posOffset>2828290</wp:posOffset>
                </wp:positionH>
                <wp:positionV relativeFrom="paragraph">
                  <wp:posOffset>157480</wp:posOffset>
                </wp:positionV>
                <wp:extent cx="3306445" cy="1031240"/>
                <wp:effectExtent l="0" t="0" r="0" b="0"/>
                <wp:wrapNone/>
                <wp:docPr id="3" name="Надпись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6600" cy="1031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2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16"/>
                                <w:szCs w:val="16"/>
                              </w:rPr>
                              <w:t>Заказчик:</w:t>
                            </w:r>
                          </w:p>
                          <w:p>
                            <w:pPr>
                              <w:pStyle w:val="Style22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16"/>
                                <w:szCs w:val="16"/>
                              </w:rPr>
                              <w:t>_____________________________________________________________(Ф И О)</w:t>
                            </w:r>
                          </w:p>
                          <w:p>
                            <w:pPr>
                              <w:pStyle w:val="Style22"/>
                              <w:spacing w:lineRule="auto" w:line="240" w:before="0"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Style22"/>
                              <w:spacing w:lineRule="auto" w:line="240" w:before="0"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Style22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16"/>
                                <w:szCs w:val="16"/>
                              </w:rPr>
                              <w:t>_____________________________________________________________(подпись)</w:t>
                            </w:r>
                          </w:p>
                          <w:p>
                            <w:pPr>
                              <w:pStyle w:val="Style22"/>
                              <w:spacing w:lineRule="auto" w:line="240" w:before="0"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3" path="m0,0l-2147483645,0l-2147483645,-2147483646l0,-2147483646xe" fillcolor="white" stroked="f" o:allowincell="f" style="position:absolute;margin-left:222.7pt;margin-top:12.4pt;width:260.3pt;height:81.15pt;mso-wrap-style:square;v-text-anchor:top" wp14:anchorId="623BA364"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Style22"/>
                        <w:rPr>
                          <w:rFonts w:ascii="Times New Roman" w:hAnsi="Times New Roman" w:cs="Times New Roman"/>
                          <w:b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16"/>
                          <w:szCs w:val="16"/>
                        </w:rPr>
                        <w:t>Заказчик:</w:t>
                      </w:r>
                    </w:p>
                    <w:p>
                      <w:pPr>
                        <w:pStyle w:val="Style22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16"/>
                          <w:szCs w:val="16"/>
                        </w:rPr>
                        <w:t>_____________________________________________________________(Ф И О)</w:t>
                      </w:r>
                    </w:p>
                    <w:p>
                      <w:pPr>
                        <w:pStyle w:val="Style22"/>
                        <w:spacing w:lineRule="auto" w:line="240" w:before="0"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Style22"/>
                        <w:spacing w:lineRule="auto" w:line="240" w:before="0"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Style22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16"/>
                          <w:szCs w:val="16"/>
                        </w:rPr>
                        <w:t>_____________________________________________________________(подпись)</w:t>
                      </w:r>
                    </w:p>
                    <w:p>
                      <w:pPr>
                        <w:pStyle w:val="Style22"/>
                        <w:spacing w:lineRule="auto" w:line="240" w:before="0"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16"/>
          <w:szCs w:val="16"/>
        </w:rPr>
        <w:t>Со всеми пунктами настоящего Договора согласен:</w:t>
      </w:r>
    </w:p>
    <w:sectPr>
      <w:type w:val="nextPage"/>
      <w:pgSz w:w="11906" w:h="16838"/>
      <w:pgMar w:left="1701" w:right="850" w:gutter="0" w:header="0" w:top="406" w:footer="0" w:bottom="471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d249cc"/>
    <w:rPr>
      <w:rFonts w:ascii="Segoe UI" w:hAnsi="Segoe UI" w:cs="Segoe UI"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fc46a8"/>
    <w:rPr>
      <w:sz w:val="16"/>
      <w:szCs w:val="16"/>
    </w:rPr>
  </w:style>
  <w:style w:type="character" w:styleId="Style15" w:customStyle="1">
    <w:name w:val="Текст примечания Знак"/>
    <w:basedOn w:val="DefaultParagraphFont"/>
    <w:link w:val="Annotationtext"/>
    <w:uiPriority w:val="99"/>
    <w:semiHidden/>
    <w:qFormat/>
    <w:rsid w:val="00fc46a8"/>
    <w:rPr>
      <w:sz w:val="20"/>
      <w:szCs w:val="20"/>
    </w:rPr>
  </w:style>
  <w:style w:type="character" w:styleId="Style16" w:customStyle="1">
    <w:name w:val="Тема примечания Знак"/>
    <w:basedOn w:val="Style15"/>
    <w:link w:val="Annotationsubject"/>
    <w:uiPriority w:val="99"/>
    <w:semiHidden/>
    <w:qFormat/>
    <w:rsid w:val="00fc46a8"/>
    <w:rPr>
      <w:b/>
      <w:bCs/>
      <w:sz w:val="20"/>
      <w:szCs w:val="20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Lohit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d249cc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Style15"/>
    <w:uiPriority w:val="99"/>
    <w:semiHidden/>
    <w:unhideWhenUsed/>
    <w:qFormat/>
    <w:rsid w:val="00fc46a8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6"/>
    <w:uiPriority w:val="99"/>
    <w:semiHidden/>
    <w:unhideWhenUsed/>
    <w:qFormat/>
    <w:rsid w:val="00fc46a8"/>
    <w:pPr/>
    <w:rPr>
      <w:b/>
      <w:bCs/>
    </w:rPr>
  </w:style>
  <w:style w:type="paragraph" w:styleId="Style22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LibreOffice/7.3.7.2$Linux_X86_64 LibreOffice_project/30$Build-2</Application>
  <AppVersion>15.0000</AppVersion>
  <Pages>6</Pages>
  <Words>1801</Words>
  <Characters>15176</Characters>
  <CharactersWithSpaces>17124</CharactersWithSpaces>
  <Paragraphs>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2026-09-11T06:56:00Z</dcterms:created>
  <dc:creator>Пользователь</dc:creator>
  <dc:description/>
  <dc:language>ru-RU</dc:language>
  <cp:lastModifiedBy>xx vest</cp:lastModifiedBy>
  <cp:lastPrinted>2020-07-01T13:44:00Z</cp:lastPrinted>
  <dcterms:modified xsi:type="dcterms:W3CDTF">2026-09-11T06:56:00Z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