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37CE" w:rsidRPr="007F37CE" w:rsidRDefault="007F37CE" w:rsidP="007F3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proofErr w:type="spell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</w:p>
    <w:p w:rsidR="007F37CE" w:rsidRPr="007F37CE" w:rsidRDefault="007F37CE" w:rsidP="007F37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7F37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A15C1E" wp14:editId="35BFB2E0">
                <wp:extent cx="304800" cy="304800"/>
                <wp:effectExtent l="0" t="0" r="0" b="0"/>
                <wp:docPr id="1" name="AutoShape 1" descr="cat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FE301" id="AutoShape 1" o:spid="_x0000_s1026" alt="cat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Pb1bH7wEAANUDAAAOAAAAAAAAAAAAAAAAAC4CAABkcnMvZTJvRG9jLnht&#10;bFBLAQItABQABgAIAAAAIQBMoOks2AAAAAMBAAAPAAAAAAAAAAAAAAAAAEk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Мурка</w:t>
      </w:r>
    </w:p>
    <w:p w:rsidR="007F37CE" w:rsidRPr="007F37CE" w:rsidRDefault="007F37CE" w:rsidP="007F37C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Клинический осмотр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Вес   5,1            Температура 39,2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ВСО бледно-розовые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 xml:space="preserve">ПЛУ не </w:t>
      </w:r>
      <w:proofErr w:type="spellStart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увелич</w:t>
      </w:r>
      <w:proofErr w:type="spellEnd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.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Дегидратация не выявлена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Уши чистые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Глаза, нос чистый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Ротовая полость-зубной камень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Шерстный покров гладкий, блестящий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Брюшная стенка мягкая, безболезненная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Аускультация легких   хрипы  в каудальных долях легких 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  <w:t>Аускультация сердца без патологии</w:t>
      </w: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br/>
      </w:r>
      <w:r w:rsidRPr="007F37CE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br/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 xml:space="preserve">Визуальная </w:t>
      </w:r>
      <w:proofErr w:type="gramStart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диагностика :</w:t>
      </w:r>
      <w:proofErr w:type="gramEnd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 xml:space="preserve"> выявлены признаки гидроторакса.  Поля легких </w:t>
      </w:r>
      <w:proofErr w:type="gramStart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с  инфильтративными</w:t>
      </w:r>
      <w:proofErr w:type="gramEnd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 xml:space="preserve"> изменениями. 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Дифференциальный диагноз: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Неоплазия легких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Инфекционный перитонит кошек (</w:t>
      </w:r>
      <w:proofErr w:type="spell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Фип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Плеврит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ХСН 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Идиопатический гидроторакс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Прогноз Осторожный.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spellStart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Кладакса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 40/10 /</w:t>
      </w:r>
      <w:proofErr w:type="spell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Синуксол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50 - по 2 </w:t>
      </w:r>
      <w:proofErr w:type="spell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 в день курс 14 дней.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Габитабс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50 мг- по 1/2 </w:t>
      </w:r>
      <w:proofErr w:type="spell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 в </w:t>
      </w:r>
      <w:proofErr w:type="gram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  или</w:t>
      </w:r>
      <w:proofErr w:type="gram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Мирапентин</w:t>
      </w:r>
      <w:proofErr w:type="spell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50 - по 0,5 мл 2 раза в день.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выраженной вялости - дозировку уменьшить.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- 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влажным кормом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Фосфалюгель по 1 мл 2 раза в день (контроль состояния)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приезду домой расположите питомца в теплом месте, на мягкой подстилке на полу. Избегайте возвышенностей. Исключить стресс Фактор.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37CE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eastAsia="ru-RU"/>
        </w:rPr>
        <w:t>Следить за частотой дыхательных движений во сне за минуту (не более 27).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7CE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eastAsia="ru-RU"/>
        </w:rPr>
        <w:t xml:space="preserve">При нарастании </w:t>
      </w:r>
      <w:proofErr w:type="gramStart"/>
      <w:r w:rsidRPr="007F37CE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eastAsia="ru-RU"/>
        </w:rPr>
        <w:t>одышки ,</w:t>
      </w:r>
      <w:proofErr w:type="gramEnd"/>
      <w:r w:rsidRPr="007F37CE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eastAsia="ru-RU"/>
        </w:rPr>
        <w:t xml:space="preserve"> ухудшении состояния, отсутствии аппетита- немедленно госпитализация в круглосуточный стационар!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Рекомендовано: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-Сдать </w:t>
      </w:r>
      <w:proofErr w:type="gramStart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ОКА,БХ</w:t>
      </w:r>
      <w:proofErr w:type="gramEnd"/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натощак (голод 8-10 часов) 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-Узи обзорное  (+ исключить инородное тело) </w:t>
      </w: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-Контроль рентгена через 2-3 дня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(цитология) -коррекция терапии.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 для дальнейшей диагностики потребуется КТ грудной полости. </w:t>
      </w:r>
    </w:p>
    <w:p w:rsidR="007F37CE" w:rsidRPr="007F37CE" w:rsidRDefault="007F37CE" w:rsidP="007F37C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755" w:rsidRDefault="00A05755"/>
    <w:sectPr w:rsidR="00A0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447F2"/>
    <w:multiLevelType w:val="multilevel"/>
    <w:tmpl w:val="B40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CE"/>
    <w:rsid w:val="007F37CE"/>
    <w:rsid w:val="00A0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C498F-28E7-484E-A57A-60BF91D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0725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80288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39453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29905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62587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6092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Речкина</dc:creator>
  <cp:keywords/>
  <dc:description/>
  <cp:lastModifiedBy>Марина Речкина</cp:lastModifiedBy>
  <cp:revision>1</cp:revision>
  <dcterms:created xsi:type="dcterms:W3CDTF">2025-03-05T17:41:00Z</dcterms:created>
  <dcterms:modified xsi:type="dcterms:W3CDTF">2025-03-05T17:42:00Z</dcterms:modified>
</cp:coreProperties>
</file>