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EC" w:rsidRDefault="00C24014">
      <w:pPr>
        <w:spacing w:line="14" w:lineRule="exact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1495"/>
            <wp:effectExtent l="0" t="0" r="6350" b="0"/>
            <wp:wrapNone/>
            <wp:docPr id="4" name="image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5 w 59610"/>
                            <a:gd name="T1" fmla="*/ 55 h 115"/>
                            <a:gd name="T2" fmla="*/ 59555 w 59610"/>
                            <a:gd name="T3" fmla="*/ 5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610" h="115">
                              <a:moveTo>
                                <a:pt x="55" y="55"/>
                              </a:moveTo>
                              <a:lnTo>
                                <a:pt x="59555" y="5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610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" path="m55,55r59500,e">
                <v:stroke joinstyle="miter"/>
                <v:path o:connecttype="custom" o:connectlocs="586,303696;634414,303696" o:connectangles="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-6985</wp:posOffset>
                </wp:positionH>
                <wp:positionV relativeFrom="page">
                  <wp:posOffset>7514590</wp:posOffset>
                </wp:positionV>
                <wp:extent cx="7570470" cy="14605"/>
                <wp:effectExtent l="2540" t="0" r="0" b="5080"/>
                <wp:wrapNone/>
                <wp:docPr id="1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0470" cy="14605"/>
                        </a:xfrm>
                        <a:custGeom>
                          <a:avLst/>
                          <a:gdLst>
                            <a:gd name="T0" fmla="*/ 55 w 59610"/>
                            <a:gd name="T1" fmla="*/ 55 h 115"/>
                            <a:gd name="T2" fmla="*/ 59555 w 59610"/>
                            <a:gd name="T3" fmla="*/ 5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610" h="115">
                              <a:moveTo>
                                <a:pt x="55" y="55"/>
                              </a:moveTo>
                              <a:lnTo>
                                <a:pt x="59555" y="55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7201" cap="sq">
                          <a:solidFill>
                            <a:srgbClr val="88888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" o:spid="_x0000_s1026" style="position:absolute;margin-left:-.55pt;margin-top:591.7pt;width:596.1pt;height:1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610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" path="m55,55r59500,e" strokecolor="#888" strokeweight=".20003mm">
                <v:fill opacity="0"/>
                <v:stroke joinstyle="miter" endcap="square"/>
                <v:path o:connecttype="custom" o:connectlocs="6985,6985;7563485,6985" o:connectangles="0,0"/>
                <w10:wrap anchorx="page" anchory="page"/>
              </v:shape>
            </w:pict>
          </mc:Fallback>
        </mc:AlternateContent>
      </w:r>
    </w:p>
    <w:p w:rsidR="003B16EC" w:rsidRDefault="00E535CD">
      <w:pPr>
        <w:autoSpaceDE w:val="0"/>
        <w:autoSpaceDN w:val="0"/>
        <w:spacing w:line="1195" w:lineRule="exact"/>
        <w:jc w:val="lef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476"/>
        <w:gridCol w:w="1476"/>
        <w:gridCol w:w="1476"/>
        <w:gridCol w:w="1495"/>
        <w:gridCol w:w="1479"/>
        <w:gridCol w:w="1493"/>
        <w:gridCol w:w="1492"/>
        <w:gridCol w:w="1476"/>
      </w:tblGrid>
      <w:tr w:rsidR="00353A1E">
        <w:trPr>
          <w:trHeight w:hRule="exact" w:val="244"/>
        </w:trPr>
        <w:tc>
          <w:tcPr>
            <w:tcW w:w="29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56" w:lineRule="exact"/>
              <w:jc w:val="left"/>
            </w:pPr>
            <w:r>
              <w:rPr>
                <w:rFonts w:ascii="DejaVu Sans Mono" w:eastAsia="DejaVu Sans Mono" w:hAnsi="DejaVu Sans Mono" w:cs="DejaVu Sans Mono"/>
                <w:b/>
                <w:bCs/>
                <w:color w:val="000000"/>
                <w:spacing w:val="5"/>
                <w:w w:val="103"/>
                <w:sz w:val="13"/>
              </w:rPr>
              <w:t>З</w:t>
            </w:r>
            <w:r>
              <w:rPr>
                <w:rFonts w:ascii="DejaVu Sans Mono" w:eastAsia="DejaVu Sans Mono" w:hAnsi="DejaVu Sans Mono" w:cs="DejaVu Sans Mono"/>
                <w:b/>
                <w:bCs/>
                <w:color w:val="000000"/>
                <w:spacing w:val="7"/>
                <w:w w:val="104"/>
                <w:sz w:val="13"/>
              </w:rPr>
              <w:t>А</w:t>
            </w:r>
            <w:r>
              <w:rPr>
                <w:rFonts w:ascii="DejaVu Sans Mono" w:eastAsia="DejaVu Sans Mono" w:hAnsi="DejaVu Sans Mono" w:cs="DejaVu Sans Mono"/>
                <w:b/>
                <w:bCs/>
                <w:color w:val="000000"/>
                <w:spacing w:val="14"/>
                <w:w w:val="103"/>
                <w:sz w:val="13"/>
              </w:rPr>
              <w:t>КАЗЧИК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56" w:lineRule="exact"/>
              <w:jc w:val="left"/>
            </w:pPr>
            <w:r>
              <w:rPr>
                <w:rFonts w:ascii="DejaVu Sans Mono" w:eastAsia="DejaVu Sans Mono" w:hAnsi="DejaVu Sans Mono" w:cs="DejaVu Sans Mono"/>
                <w:b/>
                <w:bCs/>
                <w:color w:val="000000"/>
                <w:spacing w:val="18"/>
                <w:sz w:val="13"/>
              </w:rPr>
              <w:t>ВЛАДЕЛЕЦ</w:t>
            </w:r>
          </w:p>
        </w:tc>
        <w:tc>
          <w:tcPr>
            <w:tcW w:w="594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56" w:lineRule="exact"/>
              <w:jc w:val="left"/>
            </w:pPr>
            <w:r>
              <w:rPr>
                <w:rFonts w:ascii="DejaVu Sans Mono" w:eastAsia="DejaVu Sans Mono" w:hAnsi="DejaVu Sans Mono" w:cs="DejaVu Sans Mono"/>
                <w:b/>
                <w:bCs/>
                <w:color w:val="000000"/>
                <w:spacing w:val="14"/>
                <w:w w:val="105"/>
                <w:sz w:val="13"/>
              </w:rPr>
              <w:t>ПАЦИЕНТ</w:t>
            </w:r>
          </w:p>
        </w:tc>
      </w:tr>
      <w:tr w:rsidR="00353A1E">
        <w:trPr>
          <w:trHeight w:hRule="exact" w:val="212"/>
        </w:trPr>
        <w:tc>
          <w:tcPr>
            <w:tcW w:w="14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31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1"/>
              </w:rPr>
              <w:t>Наименование</w:t>
            </w:r>
          </w:p>
          <w:p w:rsidR="00353A1E" w:rsidRDefault="00C24014">
            <w:pPr>
              <w:autoSpaceDE w:val="0"/>
              <w:autoSpaceDN w:val="0"/>
              <w:spacing w:before="4" w:line="130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6"/>
                <w:sz w:val="11"/>
              </w:rPr>
              <w:t>заказчика</w:t>
            </w:r>
          </w:p>
        </w:tc>
        <w:tc>
          <w:tcPr>
            <w:tcW w:w="14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A1E" w:rsidRDefault="00353A1E">
            <w:pPr>
              <w:autoSpaceDE w:val="0"/>
              <w:autoSpaceDN w:val="0"/>
              <w:spacing w:before="4" w:line="130" w:lineRule="exact"/>
              <w:jc w:val="left"/>
            </w:pPr>
          </w:p>
        </w:tc>
        <w:tc>
          <w:tcPr>
            <w:tcW w:w="1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30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w w:val="105"/>
                <w:sz w:val="11"/>
              </w:rPr>
              <w:t>Фамилия</w:t>
            </w:r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353A1E">
            <w:pPr>
              <w:autoSpaceDE w:val="0"/>
              <w:autoSpaceDN w:val="0"/>
              <w:spacing w:line="130" w:lineRule="exact"/>
              <w:jc w:val="left"/>
            </w:pPr>
          </w:p>
        </w:tc>
        <w:tc>
          <w:tcPr>
            <w:tcW w:w="297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30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"/>
                <w:sz w:val="11"/>
              </w:rPr>
              <w:t>Кличка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3A1E" w:rsidRDefault="00353A1E">
            <w:pPr>
              <w:autoSpaceDE w:val="0"/>
              <w:autoSpaceDN w:val="0"/>
              <w:spacing w:line="130" w:lineRule="exact"/>
              <w:jc w:val="left"/>
            </w:pPr>
            <w:bookmarkStart w:id="0" w:name="_GoBack"/>
            <w:bookmarkEnd w:id="0"/>
          </w:p>
        </w:tc>
      </w:tr>
      <w:tr w:rsidR="00353A1E">
        <w:trPr>
          <w:trHeight w:hRule="exact" w:val="229"/>
        </w:trPr>
        <w:tc>
          <w:tcPr>
            <w:tcW w:w="1476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31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1"/>
              </w:rPr>
              <w:t>Наименование</w:t>
            </w:r>
          </w:p>
          <w:p w:rsidR="00353A1E" w:rsidRDefault="00C24014">
            <w:pPr>
              <w:autoSpaceDE w:val="0"/>
              <w:autoSpaceDN w:val="0"/>
              <w:spacing w:before="4" w:line="130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6"/>
                <w:sz w:val="11"/>
              </w:rPr>
              <w:t>заказчика</w:t>
            </w:r>
          </w:p>
        </w:tc>
        <w:tc>
          <w:tcPr>
            <w:tcW w:w="1476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31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4"/>
                <w:sz w:val="11"/>
              </w:rPr>
              <w:t>Казань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8"/>
                <w:sz w:val="11"/>
              </w:rPr>
              <w:t xml:space="preserve"> </w:t>
            </w:r>
            <w:proofErr w:type="spell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4"/>
                <w:sz w:val="11"/>
              </w:rPr>
              <w:t>ветклиника</w:t>
            </w:r>
            <w:proofErr w:type="spellEnd"/>
            <w:r>
              <w:rPr>
                <w:rFonts w:ascii="DejaVu Sans Mono" w:eastAsia="DejaVu Sans Mono" w:hAnsi="DejaVu Sans Mono" w:cs="DejaVu Sans Mono"/>
                <w:bCs/>
                <w:color w:val="000000"/>
                <w:w w:val="48"/>
                <w:sz w:val="11"/>
              </w:rPr>
              <w:t xml:space="preserve"> </w:t>
            </w:r>
            <w:proofErr w:type="gram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3"/>
                <w:sz w:val="11"/>
              </w:rPr>
              <w:t>на</w:t>
            </w:r>
            <w:proofErr w:type="gramEnd"/>
          </w:p>
          <w:p w:rsidR="00353A1E" w:rsidRDefault="00C24014">
            <w:pPr>
              <w:autoSpaceDE w:val="0"/>
              <w:autoSpaceDN w:val="0"/>
              <w:spacing w:before="4" w:line="130" w:lineRule="exact"/>
              <w:jc w:val="left"/>
            </w:pPr>
            <w:proofErr w:type="spell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1"/>
              </w:rPr>
              <w:t>Карб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1"/>
                <w:sz w:val="11"/>
              </w:rPr>
              <w:t>ы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5"/>
                <w:sz w:val="11"/>
              </w:rPr>
              <w:t>ш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0"/>
                <w:sz w:val="11"/>
              </w:rPr>
              <w:t>ева</w:t>
            </w:r>
            <w:proofErr w:type="spellEnd"/>
          </w:p>
        </w:tc>
        <w:tc>
          <w:tcPr>
            <w:tcW w:w="1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30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3"/>
                <w:w w:val="102"/>
                <w:sz w:val="11"/>
              </w:rPr>
              <w:t>Имя</w:t>
            </w:r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353A1E"/>
        </w:tc>
        <w:tc>
          <w:tcPr>
            <w:tcW w:w="297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30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"/>
                <w:w w:val="101"/>
                <w:sz w:val="11"/>
              </w:rPr>
              <w:t>Вид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7"/>
                <w:sz w:val="11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1"/>
              </w:rPr>
              <w:t>животного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30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w w:val="105"/>
                <w:sz w:val="11"/>
              </w:rPr>
              <w:t>Кошка</w:t>
            </w:r>
          </w:p>
        </w:tc>
      </w:tr>
      <w:tr w:rsidR="00353A1E">
        <w:trPr>
          <w:trHeight w:hRule="exact" w:val="246"/>
        </w:trPr>
        <w:tc>
          <w:tcPr>
            <w:tcW w:w="1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30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2"/>
                <w:w w:val="101"/>
                <w:sz w:val="11"/>
              </w:rPr>
              <w:t>Лечащий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8"/>
                <w:sz w:val="11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5"/>
                <w:sz w:val="11"/>
              </w:rPr>
              <w:t>врач</w:t>
            </w:r>
          </w:p>
        </w:tc>
        <w:tc>
          <w:tcPr>
            <w:tcW w:w="1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353A1E">
            <w:pPr>
              <w:autoSpaceDE w:val="0"/>
              <w:autoSpaceDN w:val="0"/>
              <w:spacing w:line="130" w:lineRule="exact"/>
              <w:jc w:val="left"/>
            </w:pPr>
          </w:p>
        </w:tc>
        <w:tc>
          <w:tcPr>
            <w:tcW w:w="1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30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4"/>
                <w:sz w:val="11"/>
              </w:rPr>
              <w:t>Отчество</w:t>
            </w:r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353A1E"/>
        </w:tc>
        <w:tc>
          <w:tcPr>
            <w:tcW w:w="1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30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w w:val="103"/>
                <w:sz w:val="11"/>
              </w:rPr>
              <w:t>Пол</w:t>
            </w:r>
          </w:p>
        </w:tc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30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5"/>
                <w:sz w:val="11"/>
              </w:rPr>
              <w:t>Возраст</w:t>
            </w:r>
          </w:p>
        </w:tc>
        <w:tc>
          <w:tcPr>
            <w:tcW w:w="1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30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42"/>
                <w:sz w:val="11"/>
              </w:rPr>
              <w:t>Ж</w:t>
            </w:r>
          </w:p>
        </w:tc>
        <w:tc>
          <w:tcPr>
            <w:tcW w:w="1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30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6"/>
                <w:sz w:val="11"/>
              </w:rPr>
              <w:t>-</w:t>
            </w:r>
          </w:p>
        </w:tc>
      </w:tr>
      <w:tr w:rsidR="00353A1E">
        <w:trPr>
          <w:trHeight w:hRule="exact" w:val="234"/>
        </w:trPr>
        <w:tc>
          <w:tcPr>
            <w:tcW w:w="1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30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1"/>
              </w:rPr>
              <w:t>Дата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8"/>
                <w:sz w:val="11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4"/>
                <w:sz w:val="11"/>
              </w:rPr>
              <w:t>регистрации</w:t>
            </w:r>
          </w:p>
        </w:tc>
        <w:tc>
          <w:tcPr>
            <w:tcW w:w="1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30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7"/>
                <w:sz w:val="11"/>
              </w:rPr>
              <w:t>2019-01-31</w:t>
            </w:r>
          </w:p>
        </w:tc>
        <w:tc>
          <w:tcPr>
            <w:tcW w:w="1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30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z w:val="11"/>
              </w:rPr>
              <w:t>Телефон</w:t>
            </w:r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30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7"/>
                <w:sz w:val="11"/>
              </w:rPr>
              <w:t>2019-01-31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36"/>
                <w:sz w:val="11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9"/>
                <w:sz w:val="11"/>
              </w:rPr>
              <w:t>11:38:54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30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w w:val="104"/>
                <w:sz w:val="11"/>
              </w:rPr>
              <w:t>Номер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8"/>
                <w:sz w:val="11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5"/>
                <w:sz w:val="11"/>
              </w:rPr>
              <w:t>карт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0"/>
                <w:sz w:val="11"/>
              </w:rPr>
              <w:t>ы: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53A1E" w:rsidRDefault="00353A1E"/>
        </w:tc>
      </w:tr>
    </w:tbl>
    <w:p w:rsidR="003B16EC" w:rsidRDefault="00E535CD">
      <w:pPr>
        <w:spacing w:line="14" w:lineRule="exact"/>
        <w:jc w:val="center"/>
        <w:sectPr w:rsidR="003B16EC">
          <w:type w:val="continuous"/>
          <w:pgSz w:w="11900" w:h="16840"/>
          <w:pgMar w:top="1426" w:right="4" w:bottom="1440" w:left="0" w:header="851" w:footer="992" w:gutter="0"/>
          <w:cols w:space="0"/>
        </w:sectPr>
      </w:pPr>
    </w:p>
    <w:p w:rsidR="003B16EC" w:rsidRDefault="00E535CD">
      <w:pPr>
        <w:autoSpaceDE w:val="0"/>
        <w:autoSpaceDN w:val="0"/>
        <w:spacing w:line="236" w:lineRule="exact"/>
        <w:jc w:val="left"/>
      </w:pPr>
    </w:p>
    <w:p w:rsidR="003B16EC" w:rsidRDefault="00C24014">
      <w:pPr>
        <w:autoSpaceDE w:val="0"/>
        <w:autoSpaceDN w:val="0"/>
        <w:spacing w:line="209" w:lineRule="exact"/>
        <w:ind w:left="3780"/>
        <w:jc w:val="left"/>
      </w:pPr>
      <w:r>
        <w:rPr>
          <w:rFonts w:ascii="DejaVu Sans Mono" w:eastAsia="DejaVu Sans Mono" w:hAnsi="DejaVu Sans Mono" w:cs="DejaVu Sans Mono"/>
          <w:b/>
          <w:bCs/>
          <w:color w:val="000000"/>
          <w:spacing w:val="18"/>
          <w:w w:val="105"/>
          <w:sz w:val="18"/>
        </w:rPr>
        <w:t>К</w:t>
      </w:r>
      <w:r>
        <w:rPr>
          <w:rFonts w:ascii="DejaVu Sans Mono" w:eastAsia="DejaVu Sans Mono" w:hAnsi="DejaVu Sans Mono" w:cs="DejaVu Sans Mono"/>
          <w:b/>
          <w:bCs/>
          <w:color w:val="000000"/>
          <w:spacing w:val="-7"/>
          <w:sz w:val="18"/>
        </w:rPr>
        <w:t>Р</w:t>
      </w:r>
      <w:r>
        <w:rPr>
          <w:rFonts w:ascii="DejaVu Sans Mono" w:eastAsia="DejaVu Sans Mono" w:hAnsi="DejaVu Sans Mono" w:cs="DejaVu Sans Mono"/>
          <w:b/>
          <w:bCs/>
          <w:color w:val="000000"/>
          <w:spacing w:val="22"/>
          <w:sz w:val="18"/>
        </w:rPr>
        <w:t>ОВ</w:t>
      </w:r>
      <w:r>
        <w:rPr>
          <w:rFonts w:ascii="DejaVu Sans Mono" w:eastAsia="DejaVu Sans Mono" w:hAnsi="DejaVu Sans Mono" w:cs="DejaVu Sans Mono"/>
          <w:b/>
          <w:bCs/>
          <w:color w:val="000000"/>
          <w:spacing w:val="-26"/>
          <w:sz w:val="18"/>
        </w:rPr>
        <w:t>Ь,</w:t>
      </w:r>
      <w:r>
        <w:rPr>
          <w:rFonts w:ascii="DejaVu Sans Mono" w:eastAsia="DejaVu Sans Mono" w:hAnsi="DejaVu Sans Mono" w:cs="DejaVu Sans Mono"/>
          <w:b/>
          <w:bCs/>
          <w:color w:val="000000"/>
          <w:w w:val="50"/>
          <w:sz w:val="18"/>
        </w:rPr>
        <w:t xml:space="preserve"> </w:t>
      </w:r>
      <w:r>
        <w:rPr>
          <w:rFonts w:ascii="DejaVu Sans Mono" w:eastAsia="DejaVu Sans Mono" w:hAnsi="DejaVu Sans Mono" w:cs="DejaVu Sans Mono"/>
          <w:b/>
          <w:bCs/>
          <w:color w:val="000000"/>
          <w:spacing w:val="25"/>
          <w:sz w:val="18"/>
        </w:rPr>
        <w:t>ОБЩЕКЛИНИЧЕСКОЕ</w:t>
      </w:r>
      <w:r>
        <w:rPr>
          <w:rFonts w:ascii="DejaVu Sans Mono" w:eastAsia="DejaVu Sans Mono" w:hAnsi="DejaVu Sans Mono" w:cs="DejaVu Sans Mono"/>
          <w:b/>
          <w:bCs/>
          <w:color w:val="000000"/>
          <w:w w:val="29"/>
          <w:sz w:val="18"/>
        </w:rPr>
        <w:t xml:space="preserve"> </w:t>
      </w:r>
      <w:r>
        <w:rPr>
          <w:rFonts w:ascii="DejaVu Sans Mono" w:eastAsia="DejaVu Sans Mono" w:hAnsi="DejaVu Sans Mono" w:cs="DejaVu Sans Mono"/>
          <w:b/>
          <w:bCs/>
          <w:color w:val="000000"/>
          <w:spacing w:val="19"/>
          <w:sz w:val="18"/>
        </w:rPr>
        <w:t>ИССЛЕДОВАНИЕ</w:t>
      </w:r>
    </w:p>
    <w:p w:rsidR="003B16EC" w:rsidRDefault="00E535CD">
      <w:pPr>
        <w:spacing w:line="14" w:lineRule="exact"/>
        <w:jc w:val="center"/>
        <w:sectPr w:rsidR="003B16EC">
          <w:type w:val="continuous"/>
          <w:pgSz w:w="11900" w:h="16840"/>
          <w:pgMar w:top="1426" w:right="4" w:bottom="1440" w:left="0" w:header="851" w:footer="992" w:gutter="0"/>
          <w:cols w:space="0"/>
        </w:sectPr>
      </w:pPr>
    </w:p>
    <w:p w:rsidR="003B16EC" w:rsidRDefault="00E535CD">
      <w:pPr>
        <w:autoSpaceDE w:val="0"/>
        <w:autoSpaceDN w:val="0"/>
        <w:spacing w:line="232" w:lineRule="exact"/>
        <w:jc w:val="left"/>
      </w:pP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968"/>
        <w:gridCol w:w="2969"/>
        <w:gridCol w:w="2968"/>
        <w:gridCol w:w="2969"/>
      </w:tblGrid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"/>
                <w:w w:val="101"/>
                <w:sz w:val="14"/>
              </w:rPr>
              <w:t>Параметры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9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измерений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"/>
                <w:w w:val="103"/>
                <w:sz w:val="14"/>
              </w:rPr>
              <w:t>Единицы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8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измерени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й.</w:t>
            </w:r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2"/>
                <w:w w:val="101"/>
                <w:sz w:val="14"/>
              </w:rPr>
              <w:t>Норма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7"/>
                <w:sz w:val="14"/>
              </w:rPr>
              <w:t>Результат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6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измерений</w:t>
            </w:r>
          </w:p>
        </w:tc>
      </w:tr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0"/>
                <w:sz w:val="14"/>
              </w:rPr>
              <w:t>СОЭ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proofErr w:type="gram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1"/>
                <w:w w:val="103"/>
                <w:sz w:val="14"/>
              </w:rPr>
              <w:t>м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8"/>
                <w:sz w:val="14"/>
              </w:rPr>
              <w:t>м</w:t>
            </w:r>
            <w:proofErr w:type="gramEnd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8"/>
                <w:sz w:val="14"/>
              </w:rPr>
              <w:t>/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9"/>
                <w:sz w:val="14"/>
              </w:rPr>
              <w:t>час</w:t>
            </w:r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8"/>
                <w:sz w:val="14"/>
              </w:rPr>
              <w:t>2,0-3,5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6</w:t>
            </w:r>
          </w:p>
        </w:tc>
      </w:tr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3"/>
                <w:sz w:val="14"/>
              </w:rPr>
              <w:t>Гематокрит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7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"/>
                <w:w w:val="105"/>
                <w:sz w:val="14"/>
              </w:rPr>
              <w:t>HCT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38"/>
                <w:w w:val="101"/>
                <w:sz w:val="14"/>
              </w:rPr>
              <w:t>%</w:t>
            </w:r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8"/>
                <w:sz w:val="14"/>
              </w:rPr>
              <w:t>30-45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2"/>
                <w:sz w:val="14"/>
              </w:rPr>
              <w:t>51.3</w:t>
            </w:r>
          </w:p>
        </w:tc>
      </w:tr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"/>
                <w:sz w:val="14"/>
              </w:rPr>
              <w:t>Гемоглобин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0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7"/>
                <w:w w:val="105"/>
                <w:sz w:val="14"/>
              </w:rPr>
              <w:t>HGB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proofErr w:type="gram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г</w:t>
            </w:r>
            <w:proofErr w:type="gramEnd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/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4"/>
                <w:sz w:val="14"/>
              </w:rPr>
              <w:t>л</w:t>
            </w:r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7"/>
                <w:sz w:val="14"/>
              </w:rPr>
              <w:t>80-150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172</w:t>
            </w:r>
          </w:p>
        </w:tc>
      </w:tr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4"/>
                <w:w w:val="105"/>
                <w:sz w:val="14"/>
              </w:rPr>
              <w:t>Эритроциты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8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4"/>
                <w:w w:val="101"/>
                <w:sz w:val="14"/>
              </w:rPr>
              <w:t>RBC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proofErr w:type="gram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6"/>
                <w:sz w:val="14"/>
              </w:rPr>
              <w:t>мл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н</w:t>
            </w:r>
            <w:proofErr w:type="gramEnd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/</w:t>
            </w:r>
            <w:proofErr w:type="spell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3"/>
                <w:w w:val="105"/>
                <w:sz w:val="14"/>
              </w:rPr>
              <w:t>мкл</w:t>
            </w:r>
            <w:proofErr w:type="spellEnd"/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6"/>
                <w:sz w:val="14"/>
              </w:rPr>
              <w:t>5,0-10,0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2"/>
                <w:sz w:val="14"/>
              </w:rPr>
              <w:t>9.33</w:t>
            </w:r>
          </w:p>
        </w:tc>
      </w:tr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2"/>
                <w:w w:val="105"/>
                <w:sz w:val="14"/>
              </w:rPr>
              <w:t>С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3"/>
                <w:sz w:val="14"/>
              </w:rPr>
              <w:t>р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z w:val="14"/>
              </w:rPr>
              <w:t>едний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9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"/>
                <w:w w:val="104"/>
                <w:sz w:val="14"/>
              </w:rPr>
              <w:t>объем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8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4"/>
                <w:sz w:val="14"/>
              </w:rPr>
              <w:t>эритроцитов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2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3"/>
                <w:sz w:val="14"/>
              </w:rPr>
              <w:t>MCV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"/>
                <w:sz w:val="14"/>
              </w:rPr>
              <w:t>ﬂ</w:t>
            </w:r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8"/>
                <w:sz w:val="14"/>
              </w:rPr>
              <w:t>41-57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2"/>
                <w:sz w:val="14"/>
              </w:rPr>
              <w:t>55.0</w:t>
            </w:r>
          </w:p>
        </w:tc>
      </w:tr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2"/>
                <w:w w:val="105"/>
                <w:sz w:val="14"/>
              </w:rPr>
              <w:t>С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3"/>
                <w:sz w:val="14"/>
              </w:rPr>
              <w:t>р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еднее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5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"/>
                <w:w w:val="103"/>
                <w:sz w:val="14"/>
              </w:rPr>
              <w:t>содержание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8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4"/>
                <w:sz w:val="14"/>
              </w:rPr>
              <w:t>гемоглобина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7"/>
                <w:sz w:val="14"/>
              </w:rPr>
              <w:t xml:space="preserve"> </w:t>
            </w:r>
            <w:proofErr w:type="gram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3"/>
                <w:w w:val="104"/>
                <w:sz w:val="14"/>
              </w:rPr>
              <w:t>M</w:t>
            </w:r>
            <w:proofErr w:type="gramEnd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3"/>
                <w:w w:val="104"/>
                <w:sz w:val="14"/>
              </w:rPr>
              <w:t>СН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proofErr w:type="spell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pg</w:t>
            </w:r>
            <w:proofErr w:type="spellEnd"/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4"/>
                <w:sz w:val="14"/>
              </w:rPr>
              <w:t>12.0-17.0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2"/>
                <w:sz w:val="14"/>
              </w:rPr>
              <w:t>18.4</w:t>
            </w:r>
          </w:p>
        </w:tc>
      </w:tr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proofErr w:type="spell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2"/>
                <w:w w:val="105"/>
                <w:sz w:val="14"/>
              </w:rPr>
              <w:t>С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3"/>
                <w:sz w:val="14"/>
              </w:rPr>
              <w:t>р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"/>
                <w:sz w:val="14"/>
              </w:rPr>
              <w:t>еднекле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т</w:t>
            </w:r>
            <w:proofErr w:type="spellEnd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.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36"/>
                <w:sz w:val="14"/>
              </w:rPr>
              <w:t xml:space="preserve"> </w:t>
            </w:r>
            <w:proofErr w:type="spell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3"/>
                <w:sz w:val="14"/>
              </w:rPr>
              <w:t>кон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9"/>
                <w:sz w:val="14"/>
              </w:rPr>
              <w:t>ц</w:t>
            </w:r>
            <w:proofErr w:type="spellEnd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9"/>
                <w:sz w:val="14"/>
              </w:rPr>
              <w:t>.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7"/>
                <w:sz w:val="14"/>
              </w:rPr>
              <w:t xml:space="preserve"> </w:t>
            </w:r>
            <w:proofErr w:type="spell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5"/>
                <w:sz w:val="14"/>
              </w:rPr>
              <w:t>гемог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л</w:t>
            </w:r>
            <w:proofErr w:type="spellEnd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.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6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0"/>
                <w:w w:val="104"/>
                <w:sz w:val="14"/>
              </w:rPr>
              <w:t>MCHC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proofErr w:type="gram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г</w:t>
            </w:r>
            <w:proofErr w:type="gramEnd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/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4"/>
                <w:sz w:val="14"/>
              </w:rPr>
              <w:t>л</w:t>
            </w:r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6"/>
                <w:sz w:val="14"/>
              </w:rPr>
              <w:t>320-360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335</w:t>
            </w:r>
          </w:p>
        </w:tc>
      </w:tr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"/>
                <w:w w:val="103"/>
                <w:sz w:val="14"/>
              </w:rPr>
              <w:t>Тромбоциты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9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8"/>
                <w:sz w:val="14"/>
              </w:rPr>
              <w:t>PLT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9"/>
                <w:sz w:val="14"/>
              </w:rPr>
              <w:t>1000/</w:t>
            </w:r>
            <w:proofErr w:type="spell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"/>
                <w:sz w:val="14"/>
              </w:rPr>
              <w:t>мкл</w:t>
            </w:r>
            <w:proofErr w:type="spellEnd"/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6"/>
                <w:sz w:val="14"/>
              </w:rPr>
              <w:t>300-630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345</w:t>
            </w:r>
          </w:p>
        </w:tc>
      </w:tr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3"/>
                <w:w w:val="105"/>
                <w:sz w:val="14"/>
              </w:rPr>
              <w:t>Лейкоциты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9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7"/>
                <w:w w:val="101"/>
                <w:sz w:val="14"/>
              </w:rPr>
              <w:t>WBC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9"/>
                <w:sz w:val="14"/>
              </w:rPr>
              <w:t>1000/</w:t>
            </w:r>
            <w:proofErr w:type="spell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"/>
                <w:sz w:val="14"/>
              </w:rPr>
              <w:t>мкл</w:t>
            </w:r>
            <w:proofErr w:type="spellEnd"/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6"/>
                <w:sz w:val="14"/>
              </w:rPr>
              <w:t>5,5-19,5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5"/>
                <w:sz w:val="14"/>
              </w:rPr>
              <w:t>4.1</w:t>
            </w:r>
          </w:p>
        </w:tc>
      </w:tr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proofErr w:type="spellStart"/>
            <w:r>
              <w:rPr>
                <w:rFonts w:ascii="DejaVu Sans Mono" w:eastAsia="DejaVu Sans Mono" w:hAnsi="DejaVu Sans Mono" w:cs="DejaVu Sans Mono"/>
                <w:bCs/>
                <w:color w:val="000000"/>
                <w:sz w:val="14"/>
              </w:rPr>
              <w:t>Палочкоядерные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38"/>
                <w:w w:val="101"/>
                <w:sz w:val="14"/>
              </w:rPr>
              <w:t>%</w:t>
            </w:r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3"/>
                <w:sz w:val="14"/>
              </w:rPr>
              <w:t>0-3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7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0</w:t>
            </w:r>
          </w:p>
        </w:tc>
      </w:tr>
      <w:tr w:rsidR="00353A1E">
        <w:trPr>
          <w:trHeight w:hRule="exact" w:val="446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proofErr w:type="spellStart"/>
            <w:r>
              <w:rPr>
                <w:rFonts w:ascii="DejaVu Sans Mono" w:eastAsia="DejaVu Sans Mono" w:hAnsi="DejaVu Sans Mono" w:cs="DejaVu Sans Mono"/>
                <w:bCs/>
                <w:color w:val="000000"/>
                <w:sz w:val="14"/>
              </w:rPr>
              <w:t>Палочкоядерны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е</w:t>
            </w:r>
            <w:proofErr w:type="spellEnd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,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37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абсолютное</w:t>
            </w:r>
          </w:p>
          <w:p w:rsidR="00353A1E" w:rsidRDefault="00C24014">
            <w:pPr>
              <w:autoSpaceDE w:val="0"/>
              <w:autoSpaceDN w:val="0"/>
              <w:spacing w:before="5"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5"/>
                <w:sz w:val="14"/>
              </w:rPr>
              <w:t>количество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7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9"/>
                <w:sz w:val="14"/>
              </w:rPr>
              <w:t>1000/</w:t>
            </w:r>
            <w:proofErr w:type="spell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"/>
                <w:sz w:val="14"/>
              </w:rPr>
              <w:t>мкл</w:t>
            </w:r>
            <w:proofErr w:type="spellEnd"/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7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0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8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-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28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2"/>
                <w:sz w:val="14"/>
              </w:rPr>
              <w:t>0,59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7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2"/>
                <w:sz w:val="14"/>
              </w:rPr>
              <w:t>0.00</w:t>
            </w:r>
          </w:p>
        </w:tc>
      </w:tr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z w:val="14"/>
              </w:rPr>
              <w:t>Сегментоядерные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38"/>
                <w:w w:val="101"/>
                <w:sz w:val="14"/>
              </w:rPr>
              <w:t>%</w:t>
            </w:r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8"/>
                <w:sz w:val="14"/>
              </w:rPr>
              <w:t>35-75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36</w:t>
            </w:r>
          </w:p>
        </w:tc>
      </w:tr>
      <w:tr w:rsidR="00353A1E">
        <w:trPr>
          <w:trHeight w:hRule="exact" w:val="446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70" w:lineRule="exact"/>
              <w:jc w:val="left"/>
            </w:pPr>
            <w:proofErr w:type="gram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2"/>
                <w:w w:val="105"/>
                <w:sz w:val="14"/>
              </w:rPr>
              <w:t>С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6"/>
                <w:sz w:val="14"/>
              </w:rPr>
              <w:t>е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6"/>
                <w:sz w:val="14"/>
              </w:rPr>
              <w:t>г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w w:val="102"/>
                <w:sz w:val="14"/>
              </w:rPr>
              <w:t>ментоядерны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е</w:t>
            </w:r>
            <w:proofErr w:type="gramEnd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,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2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абсолютное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89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5"/>
                <w:sz w:val="14"/>
              </w:rPr>
              <w:t>количество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9"/>
                <w:sz w:val="14"/>
              </w:rPr>
              <w:t>1000/</w:t>
            </w:r>
            <w:proofErr w:type="spell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"/>
                <w:sz w:val="14"/>
              </w:rPr>
              <w:t>мкл</w:t>
            </w:r>
            <w:proofErr w:type="spellEnd"/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2"/>
                <w:sz w:val="14"/>
              </w:rPr>
              <w:t>1,93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8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-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28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0"/>
                <w:sz w:val="14"/>
              </w:rPr>
              <w:t>14,63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2"/>
                <w:sz w:val="14"/>
              </w:rPr>
              <w:t>1.48</w:t>
            </w:r>
          </w:p>
        </w:tc>
      </w:tr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5"/>
                <w:w w:val="102"/>
                <w:sz w:val="14"/>
              </w:rPr>
              <w:t>Лимфоциты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38"/>
                <w:w w:val="101"/>
                <w:sz w:val="14"/>
              </w:rPr>
              <w:t>%</w:t>
            </w:r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8"/>
                <w:sz w:val="14"/>
              </w:rPr>
              <w:t>20-55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53</w:t>
            </w:r>
          </w:p>
        </w:tc>
      </w:tr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9"/>
                <w:w w:val="105"/>
                <w:sz w:val="14"/>
              </w:rPr>
              <w:t>Л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9"/>
                <w:sz w:val="14"/>
              </w:rPr>
              <w:t>и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5"/>
                <w:sz w:val="14"/>
              </w:rPr>
              <w:t>мфоцит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4"/>
                <w:sz w:val="14"/>
              </w:rPr>
              <w:t>ы,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7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"/>
                <w:sz w:val="14"/>
              </w:rPr>
              <w:t>абсолютное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9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6"/>
                <w:sz w:val="14"/>
              </w:rPr>
              <w:t>количество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9"/>
                <w:sz w:val="14"/>
              </w:rPr>
              <w:t>1000/</w:t>
            </w:r>
            <w:proofErr w:type="spell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"/>
                <w:sz w:val="14"/>
              </w:rPr>
              <w:t>мкл</w:t>
            </w:r>
            <w:proofErr w:type="spellEnd"/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5"/>
                <w:sz w:val="14"/>
              </w:rPr>
              <w:t>1,1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7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-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32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9"/>
                <w:sz w:val="14"/>
              </w:rPr>
              <w:t>10,73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2"/>
                <w:sz w:val="14"/>
              </w:rPr>
              <w:t>2.17</w:t>
            </w:r>
          </w:p>
        </w:tc>
      </w:tr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3"/>
                <w:w w:val="101"/>
                <w:sz w:val="14"/>
              </w:rPr>
              <w:t>Моноциты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38"/>
                <w:w w:val="101"/>
                <w:sz w:val="14"/>
              </w:rPr>
              <w:t>%</w:t>
            </w:r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3"/>
                <w:sz w:val="14"/>
              </w:rPr>
              <w:t>1-4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3</w:t>
            </w:r>
          </w:p>
        </w:tc>
      </w:tr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25"/>
                <w:w w:val="103"/>
                <w:sz w:val="14"/>
              </w:rPr>
              <w:t>М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о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3"/>
                <w:sz w:val="14"/>
              </w:rPr>
              <w:t>ноцит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3"/>
                <w:sz w:val="14"/>
              </w:rPr>
              <w:t>ы,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7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"/>
                <w:sz w:val="14"/>
              </w:rPr>
              <w:t>абсолютное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9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6"/>
                <w:sz w:val="14"/>
              </w:rPr>
              <w:t>количество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9"/>
                <w:sz w:val="14"/>
              </w:rPr>
              <w:t>1000/</w:t>
            </w:r>
            <w:proofErr w:type="spell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"/>
                <w:sz w:val="14"/>
              </w:rPr>
              <w:t>мкл</w:t>
            </w:r>
            <w:proofErr w:type="spellEnd"/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0"/>
                <w:sz w:val="14"/>
              </w:rPr>
              <w:t>0,055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8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-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29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2"/>
                <w:sz w:val="14"/>
              </w:rPr>
              <w:t>0,78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2"/>
                <w:sz w:val="14"/>
              </w:rPr>
              <w:t>0.12</w:t>
            </w:r>
          </w:p>
        </w:tc>
      </w:tr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w w:val="103"/>
                <w:sz w:val="14"/>
              </w:rPr>
              <w:t>Эозинофилы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38"/>
                <w:w w:val="101"/>
                <w:sz w:val="14"/>
              </w:rPr>
              <w:t>%</w:t>
            </w:r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0"/>
                <w:sz w:val="14"/>
              </w:rPr>
              <w:t>2-12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8</w:t>
            </w:r>
          </w:p>
        </w:tc>
      </w:tr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2"/>
                <w:w w:val="105"/>
                <w:sz w:val="14"/>
              </w:rPr>
              <w:t>Э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z w:val="14"/>
              </w:rPr>
              <w:t>озинофил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3"/>
                <w:sz w:val="14"/>
              </w:rPr>
              <w:t>ы,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8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"/>
                <w:sz w:val="14"/>
              </w:rPr>
              <w:t>абсолютное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5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5"/>
                <w:sz w:val="14"/>
              </w:rPr>
              <w:t>количество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9"/>
                <w:sz w:val="14"/>
              </w:rPr>
              <w:t>1000/</w:t>
            </w:r>
            <w:proofErr w:type="spell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"/>
                <w:sz w:val="14"/>
              </w:rPr>
              <w:t>мкл</w:t>
            </w:r>
            <w:proofErr w:type="spellEnd"/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2"/>
                <w:sz w:val="14"/>
              </w:rPr>
              <w:t>0,11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8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-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28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2"/>
                <w:sz w:val="14"/>
              </w:rPr>
              <w:t>2,34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2"/>
                <w:sz w:val="14"/>
              </w:rPr>
              <w:t>0.33</w:t>
            </w:r>
          </w:p>
        </w:tc>
      </w:tr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"/>
                <w:w w:val="102"/>
                <w:sz w:val="14"/>
              </w:rPr>
              <w:t>Базофилы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38"/>
                <w:w w:val="101"/>
                <w:sz w:val="14"/>
              </w:rPr>
              <w:t>%</w:t>
            </w:r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3"/>
                <w:sz w:val="14"/>
              </w:rPr>
              <w:t>0-2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0</w:t>
            </w:r>
          </w:p>
        </w:tc>
      </w:tr>
      <w:tr w:rsidR="00353A1E">
        <w:trPr>
          <w:trHeight w:hRule="exact" w:val="273"/>
        </w:trPr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2"/>
                <w:w w:val="103"/>
                <w:sz w:val="14"/>
              </w:rPr>
              <w:t>Б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6"/>
                <w:sz w:val="14"/>
              </w:rPr>
              <w:t>а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101"/>
                <w:sz w:val="14"/>
              </w:rPr>
              <w:t>зофил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2"/>
                <w:sz w:val="14"/>
              </w:rPr>
              <w:t>ы,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7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абсолютное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38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6"/>
                <w:sz w:val="14"/>
              </w:rPr>
              <w:t>количество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9"/>
                <w:sz w:val="14"/>
              </w:rPr>
              <w:t>1000/</w:t>
            </w:r>
            <w:proofErr w:type="spellStart"/>
            <w:r>
              <w:rPr>
                <w:rFonts w:ascii="DejaVu Sans Mono" w:eastAsia="DejaVu Sans Mono" w:hAnsi="DejaVu Sans Mono" w:cs="DejaVu Sans Mono"/>
                <w:bCs/>
                <w:color w:val="000000"/>
                <w:spacing w:val="1"/>
                <w:sz w:val="14"/>
              </w:rPr>
              <w:t>мкл</w:t>
            </w:r>
            <w:proofErr w:type="spellEnd"/>
          </w:p>
        </w:tc>
        <w:tc>
          <w:tcPr>
            <w:tcW w:w="2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"/>
                <w:sz w:val="14"/>
              </w:rPr>
              <w:t>0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48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21"/>
                <w:sz w:val="14"/>
              </w:rPr>
              <w:t>-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w w:val="28"/>
                <w:sz w:val="14"/>
              </w:rPr>
              <w:t xml:space="preserve"> </w:t>
            </w: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0"/>
                <w:sz w:val="14"/>
              </w:rPr>
              <w:t>0,195</w:t>
            </w:r>
          </w:p>
        </w:tc>
        <w:tc>
          <w:tcPr>
            <w:tcW w:w="2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A1E" w:rsidRDefault="00C24014">
            <w:pPr>
              <w:autoSpaceDE w:val="0"/>
              <w:autoSpaceDN w:val="0"/>
              <w:spacing w:line="168" w:lineRule="exact"/>
              <w:jc w:val="left"/>
            </w:pPr>
            <w:r>
              <w:rPr>
                <w:rFonts w:ascii="DejaVu Sans Mono" w:eastAsia="DejaVu Sans Mono" w:hAnsi="DejaVu Sans Mono" w:cs="DejaVu Sans Mono"/>
                <w:bCs/>
                <w:color w:val="000000"/>
                <w:spacing w:val="-12"/>
                <w:sz w:val="14"/>
              </w:rPr>
              <w:t>0.00</w:t>
            </w:r>
          </w:p>
        </w:tc>
      </w:tr>
    </w:tbl>
    <w:p w:rsidR="003B16EC" w:rsidRDefault="00E535CD">
      <w:pPr>
        <w:spacing w:line="14" w:lineRule="exact"/>
        <w:jc w:val="center"/>
        <w:sectPr w:rsidR="003B16EC">
          <w:type w:val="continuous"/>
          <w:pgSz w:w="11900" w:h="16840"/>
          <w:pgMar w:top="1426" w:right="4" w:bottom="1440" w:left="0" w:header="851" w:footer="992" w:gutter="0"/>
          <w:cols w:space="0"/>
        </w:sectPr>
      </w:pPr>
    </w:p>
    <w:p w:rsidR="003B16EC" w:rsidRDefault="00E535CD">
      <w:pPr>
        <w:autoSpaceDE w:val="0"/>
        <w:autoSpaceDN w:val="0"/>
        <w:spacing w:line="239" w:lineRule="exact"/>
        <w:jc w:val="left"/>
      </w:pPr>
    </w:p>
    <w:p w:rsidR="003B16EC" w:rsidRDefault="00C24014">
      <w:pPr>
        <w:autoSpaceDE w:val="0"/>
        <w:autoSpaceDN w:val="0"/>
        <w:spacing w:line="192" w:lineRule="exact"/>
        <w:jc w:val="left"/>
      </w:pPr>
      <w:r>
        <w:rPr>
          <w:rFonts w:ascii="DejaVu Sans Mono" w:eastAsia="DejaVu Sans Mono" w:hAnsi="DejaVu Sans Mono" w:cs="DejaVu Sans Mono"/>
          <w:bCs/>
          <w:color w:val="000000"/>
          <w:spacing w:val="4"/>
          <w:w w:val="105"/>
          <w:sz w:val="16"/>
        </w:rPr>
        <w:t>П</w:t>
      </w:r>
      <w:r>
        <w:rPr>
          <w:rFonts w:ascii="DejaVu Sans Mono" w:eastAsia="DejaVu Sans Mono" w:hAnsi="DejaVu Sans Mono" w:cs="DejaVu Sans Mono"/>
          <w:bCs/>
          <w:color w:val="000000"/>
          <w:spacing w:val="-11"/>
          <w:sz w:val="16"/>
        </w:rPr>
        <w:t>р</w:t>
      </w:r>
      <w:r>
        <w:rPr>
          <w:rFonts w:ascii="DejaVu Sans Mono" w:eastAsia="DejaVu Sans Mono" w:hAnsi="DejaVu Sans Mono" w:cs="DejaVu Sans Mono"/>
          <w:bCs/>
          <w:color w:val="000000"/>
          <w:spacing w:val="-6"/>
          <w:sz w:val="16"/>
        </w:rPr>
        <w:t>имечани</w:t>
      </w:r>
      <w:r>
        <w:rPr>
          <w:rFonts w:ascii="DejaVu Sans Mono" w:eastAsia="DejaVu Sans Mono" w:hAnsi="DejaVu Sans Mono" w:cs="DejaVu Sans Mono"/>
          <w:bCs/>
          <w:color w:val="000000"/>
          <w:spacing w:val="-24"/>
          <w:sz w:val="16"/>
        </w:rPr>
        <w:t>я:</w:t>
      </w:r>
    </w:p>
    <w:p w:rsidR="003B16EC" w:rsidRDefault="00E535CD">
      <w:pPr>
        <w:spacing w:line="14" w:lineRule="exact"/>
        <w:jc w:val="center"/>
        <w:sectPr w:rsidR="003B16EC">
          <w:type w:val="continuous"/>
          <w:pgSz w:w="11900" w:h="16840"/>
          <w:pgMar w:top="1426" w:right="4" w:bottom="1440" w:left="0" w:header="851" w:footer="992" w:gutter="0"/>
          <w:cols w:space="0"/>
        </w:sectPr>
      </w:pPr>
    </w:p>
    <w:p w:rsidR="003B16EC" w:rsidRDefault="00E535CD">
      <w:pPr>
        <w:autoSpaceDE w:val="0"/>
        <w:autoSpaceDN w:val="0"/>
        <w:spacing w:line="245" w:lineRule="exact"/>
        <w:jc w:val="left"/>
      </w:pPr>
    </w:p>
    <w:p w:rsidR="003B16EC" w:rsidRDefault="00C24014">
      <w:pPr>
        <w:autoSpaceDE w:val="0"/>
        <w:autoSpaceDN w:val="0"/>
        <w:spacing w:line="175" w:lineRule="exact"/>
        <w:jc w:val="left"/>
      </w:pPr>
      <w:r>
        <w:rPr>
          <w:rFonts w:ascii="DejaVu Sans Mono" w:eastAsia="DejaVu Sans Mono" w:hAnsi="DejaVu Sans Mono" w:cs="DejaVu Sans Mono"/>
          <w:bCs/>
          <w:color w:val="000000"/>
          <w:spacing w:val="-22"/>
          <w:sz w:val="15"/>
        </w:rPr>
        <w:t>-</w:t>
      </w:r>
    </w:p>
    <w:p w:rsidR="003B16EC" w:rsidRDefault="00E535CD">
      <w:pPr>
        <w:spacing w:line="14" w:lineRule="exact"/>
        <w:jc w:val="center"/>
        <w:sectPr w:rsidR="003B16EC">
          <w:type w:val="continuous"/>
          <w:pgSz w:w="11900" w:h="16840"/>
          <w:pgMar w:top="1426" w:right="4" w:bottom="1440" w:left="0" w:header="851" w:footer="992" w:gutter="0"/>
          <w:cols w:space="0"/>
        </w:sectPr>
      </w:pPr>
    </w:p>
    <w:p w:rsidR="003B16EC" w:rsidRDefault="00E535CD">
      <w:pPr>
        <w:autoSpaceDE w:val="0"/>
        <w:autoSpaceDN w:val="0"/>
        <w:spacing w:line="311" w:lineRule="exact"/>
        <w:jc w:val="left"/>
      </w:pPr>
    </w:p>
    <w:p w:rsidR="003B16EC" w:rsidRDefault="00C24014">
      <w:pPr>
        <w:autoSpaceDE w:val="0"/>
        <w:autoSpaceDN w:val="0"/>
        <w:spacing w:line="192" w:lineRule="exact"/>
        <w:jc w:val="left"/>
      </w:pPr>
      <w:r>
        <w:rPr>
          <w:rFonts w:ascii="DejaVu Sans Mono" w:eastAsia="DejaVu Sans Mono" w:hAnsi="DejaVu Sans Mono" w:cs="DejaVu Sans Mono"/>
          <w:bCs/>
          <w:color w:val="000000"/>
          <w:spacing w:val="-9"/>
          <w:sz w:val="16"/>
        </w:rPr>
        <w:t>Исследование</w:t>
      </w:r>
      <w:r>
        <w:rPr>
          <w:rFonts w:ascii="DejaVu Sans Mono" w:eastAsia="DejaVu Sans Mono" w:hAnsi="DejaVu Sans Mono" w:cs="DejaVu Sans Mono"/>
          <w:bCs/>
          <w:color w:val="000000"/>
          <w:w w:val="43"/>
          <w:sz w:val="16"/>
        </w:rPr>
        <w:t xml:space="preserve"> </w:t>
      </w:r>
      <w:r>
        <w:rPr>
          <w:rFonts w:ascii="DejaVu Sans Mono" w:eastAsia="DejaVu Sans Mono" w:hAnsi="DejaVu Sans Mono" w:cs="DejaVu Sans Mono"/>
          <w:bCs/>
          <w:color w:val="000000"/>
          <w:spacing w:val="-6"/>
          <w:sz w:val="16"/>
        </w:rPr>
        <w:t>выполнен</w:t>
      </w:r>
      <w:r>
        <w:rPr>
          <w:rFonts w:ascii="DejaVu Sans Mono" w:eastAsia="DejaVu Sans Mono" w:hAnsi="DejaVu Sans Mono" w:cs="DejaVu Sans Mono"/>
          <w:bCs/>
          <w:color w:val="000000"/>
          <w:spacing w:val="-24"/>
          <w:sz w:val="16"/>
        </w:rPr>
        <w:t>о:</w:t>
      </w:r>
    </w:p>
    <w:p w:rsidR="003B16EC" w:rsidRDefault="00E535CD">
      <w:pPr>
        <w:spacing w:line="14" w:lineRule="exact"/>
        <w:jc w:val="center"/>
        <w:sectPr w:rsidR="003B16EC">
          <w:type w:val="continuous"/>
          <w:pgSz w:w="11900" w:h="16840"/>
          <w:pgMar w:top="1426" w:right="4" w:bottom="1440" w:left="0" w:header="851" w:footer="992" w:gutter="0"/>
          <w:cols w:space="0"/>
        </w:sectPr>
      </w:pPr>
    </w:p>
    <w:p w:rsidR="003B16EC" w:rsidRDefault="00E535CD">
      <w:pPr>
        <w:autoSpaceDE w:val="0"/>
        <w:autoSpaceDN w:val="0"/>
        <w:spacing w:line="245" w:lineRule="exact"/>
        <w:jc w:val="left"/>
      </w:pPr>
    </w:p>
    <w:p w:rsidR="003B16EC" w:rsidRDefault="00C24014">
      <w:pPr>
        <w:autoSpaceDE w:val="0"/>
        <w:autoSpaceDN w:val="0"/>
        <w:spacing w:line="193" w:lineRule="exact"/>
        <w:jc w:val="left"/>
      </w:pPr>
      <w:r>
        <w:rPr>
          <w:rFonts w:ascii="DejaVu Sans Mono" w:eastAsia="DejaVu Sans Mono" w:hAnsi="DejaVu Sans Mono" w:cs="DejaVu Sans Mono"/>
          <w:bCs/>
          <w:color w:val="000000"/>
          <w:spacing w:val="-24"/>
          <w:sz w:val="16"/>
        </w:rPr>
        <w:t>(</w:t>
      </w:r>
      <w:r>
        <w:rPr>
          <w:rFonts w:ascii="DejaVu Sans Mono" w:eastAsia="DejaVu Sans Mono" w:hAnsi="DejaVu Sans Mono" w:cs="DejaVu Sans Mono"/>
          <w:bCs/>
          <w:color w:val="000000"/>
          <w:spacing w:val="8"/>
          <w:w w:val="105"/>
          <w:sz w:val="16"/>
        </w:rPr>
        <w:t>ш</w:t>
      </w:r>
      <w:r>
        <w:rPr>
          <w:rFonts w:ascii="DejaVu Sans Mono" w:eastAsia="DejaVu Sans Mono" w:hAnsi="DejaVu Sans Mono" w:cs="DejaVu Sans Mono"/>
          <w:bCs/>
          <w:color w:val="000000"/>
          <w:spacing w:val="-7"/>
          <w:sz w:val="16"/>
        </w:rPr>
        <w:t>тамп</w:t>
      </w:r>
      <w:r>
        <w:rPr>
          <w:rFonts w:ascii="DejaVu Sans Mono" w:eastAsia="DejaVu Sans Mono" w:hAnsi="DejaVu Sans Mono" w:cs="DejaVu Sans Mono"/>
          <w:bCs/>
          <w:color w:val="000000"/>
          <w:w w:val="44"/>
          <w:sz w:val="16"/>
        </w:rPr>
        <w:t xml:space="preserve"> </w:t>
      </w:r>
      <w:r>
        <w:rPr>
          <w:rFonts w:ascii="DejaVu Sans Mono" w:eastAsia="DejaVu Sans Mono" w:hAnsi="DejaVu Sans Mono" w:cs="DejaVu Sans Mono"/>
          <w:bCs/>
          <w:color w:val="000000"/>
          <w:spacing w:val="-11"/>
          <w:sz w:val="16"/>
        </w:rPr>
        <w:t>организаци</w:t>
      </w:r>
      <w:r>
        <w:rPr>
          <w:rFonts w:ascii="DejaVu Sans Mono" w:eastAsia="DejaVu Sans Mono" w:hAnsi="DejaVu Sans Mono" w:cs="DejaVu Sans Mono"/>
          <w:bCs/>
          <w:color w:val="000000"/>
          <w:spacing w:val="-24"/>
          <w:sz w:val="16"/>
        </w:rPr>
        <w:t>и)</w:t>
      </w:r>
    </w:p>
    <w:p w:rsidR="003B16EC" w:rsidRDefault="00E535CD">
      <w:pPr>
        <w:spacing w:line="14" w:lineRule="exact"/>
        <w:jc w:val="center"/>
        <w:sectPr w:rsidR="003B16EC">
          <w:type w:val="continuous"/>
          <w:pgSz w:w="11900" w:h="16840"/>
          <w:pgMar w:top="1426" w:right="4" w:bottom="1440" w:left="0" w:header="851" w:footer="992" w:gutter="0"/>
          <w:cols w:space="0"/>
        </w:sectPr>
      </w:pPr>
    </w:p>
    <w:p w:rsidR="003B16EC" w:rsidRDefault="00E535CD">
      <w:pPr>
        <w:autoSpaceDE w:val="0"/>
        <w:autoSpaceDN w:val="0"/>
        <w:spacing w:line="245" w:lineRule="exact"/>
        <w:jc w:val="left"/>
      </w:pPr>
    </w:p>
    <w:p w:rsidR="003B16EC" w:rsidRDefault="00C24014">
      <w:pPr>
        <w:autoSpaceDE w:val="0"/>
        <w:autoSpaceDN w:val="0"/>
        <w:spacing w:line="193" w:lineRule="exact"/>
        <w:jc w:val="left"/>
      </w:pPr>
      <w:r>
        <w:rPr>
          <w:rFonts w:ascii="DejaVu Sans Mono" w:eastAsia="DejaVu Sans Mono" w:hAnsi="DejaVu Sans Mono" w:cs="DejaVu Sans Mono"/>
          <w:bCs/>
          <w:color w:val="000000"/>
          <w:spacing w:val="8"/>
          <w:w w:val="105"/>
          <w:sz w:val="16"/>
        </w:rPr>
        <w:t>Д</w:t>
      </w:r>
      <w:r>
        <w:rPr>
          <w:rFonts w:ascii="DejaVu Sans Mono" w:eastAsia="DejaVu Sans Mono" w:hAnsi="DejaVu Sans Mono" w:cs="DejaVu Sans Mono"/>
          <w:bCs/>
          <w:color w:val="000000"/>
          <w:spacing w:val="-18"/>
          <w:sz w:val="16"/>
        </w:rPr>
        <w:t>а</w:t>
      </w:r>
      <w:r>
        <w:rPr>
          <w:rFonts w:ascii="DejaVu Sans Mono" w:eastAsia="DejaVu Sans Mono" w:hAnsi="DejaVu Sans Mono" w:cs="DejaVu Sans Mono"/>
          <w:bCs/>
          <w:color w:val="000000"/>
          <w:spacing w:val="-14"/>
          <w:sz w:val="16"/>
        </w:rPr>
        <w:t>та</w:t>
      </w:r>
      <w:r>
        <w:rPr>
          <w:rFonts w:ascii="DejaVu Sans Mono" w:eastAsia="DejaVu Sans Mono" w:hAnsi="DejaVu Sans Mono" w:cs="DejaVu Sans Mono"/>
          <w:bCs/>
          <w:color w:val="000000"/>
          <w:w w:val="46"/>
          <w:sz w:val="16"/>
        </w:rPr>
        <w:t xml:space="preserve"> </w:t>
      </w:r>
      <w:r>
        <w:rPr>
          <w:rFonts w:ascii="DejaVu Sans Mono" w:eastAsia="DejaVu Sans Mono" w:hAnsi="DejaVu Sans Mono" w:cs="DejaVu Sans Mono"/>
          <w:bCs/>
          <w:color w:val="000000"/>
          <w:spacing w:val="-10"/>
          <w:sz w:val="16"/>
        </w:rPr>
        <w:t>печати</w:t>
      </w:r>
      <w:r>
        <w:rPr>
          <w:rFonts w:ascii="DejaVu Sans Mono" w:eastAsia="DejaVu Sans Mono" w:hAnsi="DejaVu Sans Mono" w:cs="DejaVu Sans Mono"/>
          <w:bCs/>
          <w:color w:val="000000"/>
          <w:w w:val="43"/>
          <w:sz w:val="16"/>
        </w:rPr>
        <w:t xml:space="preserve"> </w:t>
      </w:r>
      <w:r>
        <w:rPr>
          <w:rFonts w:ascii="DejaVu Sans Mono" w:eastAsia="DejaVu Sans Mono" w:hAnsi="DejaVu Sans Mono" w:cs="DejaVu Sans Mono"/>
          <w:bCs/>
          <w:color w:val="000000"/>
          <w:spacing w:val="-10"/>
          <w:sz w:val="16"/>
        </w:rPr>
        <w:t>бланк</w:t>
      </w:r>
      <w:r>
        <w:rPr>
          <w:rFonts w:ascii="DejaVu Sans Mono" w:eastAsia="DejaVu Sans Mono" w:hAnsi="DejaVu Sans Mono" w:cs="DejaVu Sans Mono"/>
          <w:bCs/>
          <w:color w:val="000000"/>
          <w:spacing w:val="-24"/>
          <w:sz w:val="16"/>
        </w:rPr>
        <w:t>а:</w:t>
      </w:r>
      <w:r>
        <w:rPr>
          <w:rFonts w:ascii="DejaVu Sans Mono" w:eastAsia="DejaVu Sans Mono" w:hAnsi="DejaVu Sans Mono" w:cs="DejaVu Sans Mono"/>
          <w:bCs/>
          <w:color w:val="000000"/>
          <w:w w:val="32"/>
          <w:sz w:val="16"/>
        </w:rPr>
        <w:t xml:space="preserve"> </w:t>
      </w:r>
      <w:r>
        <w:rPr>
          <w:rFonts w:ascii="DejaVu Sans Mono" w:eastAsia="DejaVu Sans Mono" w:hAnsi="DejaVu Sans Mono" w:cs="DejaVu Sans Mono"/>
          <w:bCs/>
          <w:color w:val="000000"/>
          <w:spacing w:val="-15"/>
          <w:sz w:val="16"/>
        </w:rPr>
        <w:t>2019-01-31</w:t>
      </w:r>
    </w:p>
    <w:sectPr w:rsidR="003B16EC">
      <w:type w:val="continuous"/>
      <w:pgSz w:w="11900" w:h="16840"/>
      <w:pgMar w:top="1426" w:right="4" w:bottom="1440" w:left="0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Mo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1E"/>
    <w:rsid w:val="00353A1E"/>
    <w:rsid w:val="008D5B68"/>
    <w:rsid w:val="00C24014"/>
    <w:rsid w:val="00E5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4</cp:revision>
  <dcterms:created xsi:type="dcterms:W3CDTF">2019-05-07T09:21:00Z</dcterms:created>
  <dcterms:modified xsi:type="dcterms:W3CDTF">2019-05-07T09:39:00Z</dcterms:modified>
</cp:coreProperties>
</file>